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9urq23av60xn" w:colLast="0"/>
      <w:bookmarkEnd w:id="0"/>
      <w:r w:rsidRPr="00000000" w:rsidR="00000000" w:rsidDel="00000000">
        <w:rPr>
          <w:rtl w:val="0"/>
        </w:rPr>
        <w:t xml:space="preserve">Title of the contribution to vibrations at surfaces</w:t>
      </w:r>
    </w:p>
    <w:p w:rsidP="00000000" w:rsidRPr="00000000" w:rsidR="00000000" w:rsidDel="00000000" w:rsidRDefault="00000000">
      <w:pPr>
        <w:pStyle w:val="Heading1"/>
        <w:contextualSpacing w:val="0"/>
      </w:pPr>
      <w:bookmarkStart w:id="1" w:colFirst="0" w:name="h.xv3ylcjz93qh" w:colLast="0"/>
      <w:bookmarkEnd w:id="1"/>
      <w:r w:rsidRPr="00000000" w:rsidR="00000000" w:rsidDel="00000000">
        <w:rPr>
          <w:u w:val="single"/>
          <w:rtl w:val="0"/>
        </w:rPr>
        <w:t xml:space="preserve">A. Ababab</w:t>
      </w:r>
      <w:r w:rsidRPr="00000000" w:rsidR="00000000" w:rsidDel="00000000">
        <w:rPr>
          <w:vertAlign w:val="superscript"/>
          <w:rtl w:val="0"/>
        </w:rPr>
        <w:t xml:space="preserve">1</w:t>
      </w:r>
      <w:r w:rsidRPr="00000000" w:rsidR="00000000" w:rsidDel="00000000">
        <w:rPr>
          <w:rtl w:val="0"/>
        </w:rPr>
        <w:t xml:space="preserve">, B. </w:t>
      </w:r>
      <w:r w:rsidRPr="00000000" w:rsidR="00000000" w:rsidDel="00000000">
        <w:rPr>
          <w:rtl w:val="0"/>
        </w:rPr>
        <w:t xml:space="preserve">Ba</w:t>
      </w:r>
      <w:r w:rsidRPr="00000000" w:rsidR="00000000" w:rsidDel="00000000">
        <w:rPr>
          <w:rtl w:val="0"/>
        </w:rPr>
        <w:t xml:space="preserve">baba</w:t>
      </w:r>
      <w:r w:rsidRPr="00000000" w:rsidR="00000000" w:rsidDel="00000000">
        <w:rPr>
          <w:vertAlign w:val="superscript"/>
          <w:rtl w:val="0"/>
        </w:rPr>
        <w:t xml:space="preserve">1</w:t>
      </w:r>
      <w:r w:rsidRPr="00000000" w:rsidR="00000000" w:rsidDel="00000000">
        <w:rPr>
          <w:rtl w:val="0"/>
        </w:rPr>
        <w:t xml:space="preserve">, C. Cacac</w:t>
      </w:r>
      <w:r w:rsidRPr="00000000" w:rsidR="00000000" w:rsidDel="00000000">
        <w:rPr>
          <w:vertAlign w:val="superscript"/>
          <w:rtl w:val="0"/>
        </w:rPr>
        <w:t xml:space="preserve">1,2</w:t>
      </w:r>
      <w:r w:rsidRPr="00000000" w:rsidR="00000000" w:rsidDel="00000000">
        <w:rPr>
          <w:rtl w:val="0"/>
        </w:rPr>
        <w:t xml:space="preserve">, and D. Dadada</w:t>
      </w:r>
      <w:r w:rsidRPr="00000000" w:rsidR="00000000" w:rsidDel="00000000">
        <w:rPr>
          <w:vertAlign w:val="superscript"/>
          <w:rtl w:val="0"/>
        </w:rPr>
        <w:t xml:space="preserve">3</w:t>
      </w:r>
    </w:p>
    <w:p w:rsidP="00000000" w:rsidRPr="00000000" w:rsidR="00000000" w:rsidDel="00000000" w:rsidRDefault="00000000">
      <w:pPr>
        <w:pStyle w:val="Heading2"/>
        <w:contextualSpacing w:val="0"/>
      </w:pPr>
      <w:bookmarkStart w:id="2" w:colFirst="0" w:name="h.w7n797akpg6n" w:colLast="0"/>
      <w:bookmarkEnd w:id="2"/>
      <w:r w:rsidRPr="00000000" w:rsidR="00000000" w:rsidDel="00000000">
        <w:rPr>
          <w:vertAlign w:val="superscript"/>
          <w:rtl w:val="0"/>
        </w:rPr>
        <w:t xml:space="preserve">1</w:t>
      </w:r>
      <w:r w:rsidRPr="00000000" w:rsidR="00000000" w:rsidDel="00000000">
        <w:rPr>
          <w:rtl w:val="0"/>
        </w:rPr>
        <w:t xml:space="preserve">First affiliation, Lorem ipsum dolor sit amet</w:t>
      </w:r>
    </w:p>
    <w:p w:rsidP="00000000" w:rsidRPr="00000000" w:rsidR="00000000" w:rsidDel="00000000" w:rsidRDefault="00000000">
      <w:pPr>
        <w:pStyle w:val="Heading2"/>
        <w:contextualSpacing w:val="0"/>
      </w:pPr>
      <w:bookmarkStart w:id="3" w:colFirst="0" w:name="h.vuf5me9jvndj" w:colLast="0"/>
      <w:bookmarkEnd w:id="3"/>
      <w:r w:rsidRPr="00000000" w:rsidR="00000000" w:rsidDel="00000000">
        <w:rPr>
          <w:rFonts w:cs="Droid Sans" w:hAnsi="Droid Sans" w:eastAsia="Droid Sans" w:ascii="Droid Sans"/>
          <w:sz w:val="24"/>
          <w:vertAlign w:val="superscript"/>
          <w:rtl w:val="0"/>
        </w:rPr>
        <w:t xml:space="preserve">2</w:t>
      </w:r>
      <w:r w:rsidRPr="00000000" w:rsidR="00000000" w:rsidDel="00000000">
        <w:rPr>
          <w:rtl w:val="0"/>
        </w:rPr>
        <w:t xml:space="preserve">Second affiliation, Consectetur adipiscing elit</w:t>
      </w:r>
      <w:r w:rsidRPr="00000000" w:rsidR="00000000" w:rsidDel="00000000">
        <w:rPr>
          <w:rtl w:val="0"/>
        </w:rPr>
      </w:r>
    </w:p>
    <w:p w:rsidP="00000000" w:rsidRPr="00000000" w:rsidR="00000000" w:rsidDel="00000000" w:rsidRDefault="00000000">
      <w:pPr>
        <w:pStyle w:val="Heading2"/>
        <w:contextualSpacing w:val="0"/>
      </w:pPr>
      <w:bookmarkStart w:id="4" w:colFirst="0" w:name="h.tr51cbl2dvqe" w:colLast="0"/>
      <w:bookmarkEnd w:id="4"/>
      <w:r w:rsidRPr="00000000" w:rsidR="00000000" w:rsidDel="00000000">
        <w:rPr>
          <w:vertAlign w:val="superscript"/>
          <w:rtl w:val="0"/>
        </w:rPr>
        <w:t xml:space="preserve">3</w:t>
      </w:r>
      <w:r w:rsidRPr="00000000" w:rsidR="00000000" w:rsidDel="00000000">
        <w:rPr>
          <w:rtl w:val="0"/>
        </w:rPr>
        <w:t xml:space="preserve">Third affiliation, Sed do eiusmod tempor incididunt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5" w:colFirst="0" w:name="h.n9woo1mtaqmt" w:colLast="0"/>
      <w:bookmarkEnd w:id="5"/>
      <w:r w:rsidRPr="00000000" w:rsidR="00000000" w:rsidDel="00000000">
        <w:rPr>
          <w:rtl w:val="0"/>
        </w:rPr>
        <w:t xml:space="preserve">E-mail: </w:t>
      </w:r>
      <w:r w:rsidRPr="00000000" w:rsidR="00000000" w:rsidDel="00000000">
        <w:rPr>
          <w:rtl w:val="0"/>
        </w:rPr>
        <w:t xml:space="preserve">corresponding@author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abstract (one page only) goes here</w:t>
      </w:r>
      <w:r w:rsidRPr="00000000" w:rsidR="00000000" w:rsidDel="00000000">
        <w:rPr>
          <w:rtl w:val="0"/>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123588" cx="3014663"/>
            <wp:effectExtent t="0" b="0" r="0" l="0"/>
            <wp:docPr id="1" name="image01.png" descr="test.png"/>
            <a:graphic>
              <a:graphicData uri="http://schemas.openxmlformats.org/drawingml/2006/picture">
                <pic:pic>
                  <pic:nvPicPr>
                    <pic:cNvPr id="0" name="image01.png" descr="test.png"/>
                    <pic:cNvPicPr preferRelativeResize="0"/>
                  </pic:nvPicPr>
                  <pic:blipFill>
                    <a:blip r:embed="rId5"/>
                    <a:srcRect t="0" b="0" r="0" l="0"/>
                    <a:stretch>
                      <a:fillRect/>
                    </a:stretch>
                  </pic:blipFill>
                  <pic:spPr>
                    <a:xfrm>
                      <a:off y="0" x="0"/>
                      <a:ext cy="2123588" cx="30146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Figure 1: Sample graphics (B/W in print).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A. </w:t>
      </w:r>
      <w:r w:rsidRPr="00000000" w:rsidR="00000000" w:rsidDel="00000000">
        <w:rPr>
          <w:rtl w:val="0"/>
        </w:rPr>
        <w:t xml:space="preserve">Ababab </w:t>
      </w:r>
      <w:r w:rsidRPr="00000000" w:rsidR="00000000" w:rsidDel="00000000">
        <w:rPr>
          <w:i w:val="1"/>
          <w:rtl w:val="0"/>
        </w:rPr>
        <w:t xml:space="preserve">et al.</w:t>
      </w:r>
      <w:r w:rsidRPr="00000000" w:rsidR="00000000" w:rsidDel="00000000">
        <w:rPr>
          <w:rtl w:val="0"/>
        </w:rPr>
        <w:t xml:space="preserve">, Phys. Rev. Lett. </w:t>
      </w:r>
      <w:r w:rsidRPr="00000000" w:rsidR="00000000" w:rsidDel="00000000">
        <w:rPr>
          <w:b w:val="1"/>
          <w:rtl w:val="0"/>
        </w:rPr>
        <w:t xml:space="preserve">114</w:t>
      </w:r>
      <w:r w:rsidRPr="00000000" w:rsidR="00000000" w:rsidDel="00000000">
        <w:rPr>
          <w:rtl w:val="0"/>
        </w:rPr>
        <w:t xml:space="preserve">, 101202 (2015)</w:t>
      </w:r>
    </w:p>
    <w:p w:rsidP="00000000" w:rsidRPr="00000000" w:rsidR="00000000" w:rsidDel="00000000" w:rsidRDefault="00000000">
      <w:pPr>
        <w:contextualSpacing w:val="0"/>
        <w:rPr/>
      </w:pPr>
      <w:r w:rsidRPr="00000000" w:rsidR="00000000" w:rsidDel="00000000">
        <w:rPr>
          <w:rtl w:val="0"/>
        </w:rPr>
        <w:t xml:space="preserve">[2] E. Efef </w:t>
      </w:r>
      <w:r w:rsidRPr="00000000" w:rsidR="00000000" w:rsidDel="00000000">
        <w:rPr>
          <w:i w:val="1"/>
          <w:rtl w:val="0"/>
        </w:rPr>
        <w:t xml:space="preserve">et al.</w:t>
      </w:r>
      <w:r w:rsidRPr="00000000" w:rsidR="00000000" w:rsidDel="00000000">
        <w:rPr>
          <w:rtl w:val="0"/>
        </w:rPr>
        <w:t xml:space="preserve">, Phys. Rev. B </w:t>
      </w:r>
      <w:r w:rsidRPr="00000000" w:rsidR="00000000" w:rsidDel="00000000">
        <w:rPr>
          <w:b w:val="1"/>
          <w:rtl w:val="0"/>
        </w:rPr>
        <w:t xml:space="preserve">91</w:t>
      </w:r>
      <w:r w:rsidRPr="00000000" w:rsidR="00000000" w:rsidDel="00000000">
        <w:rPr>
          <w:rtl w:val="0"/>
        </w:rPr>
        <w:t xml:space="preserve">, 201201 (2015)</w:t>
      </w:r>
    </w:p>
    <w:sectPr>
      <w:headerReference r:id="rId6"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t xml:space="preserve">ORAL OR POSTER REQUEST?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Droid Sans" w:hAnsi="Droid Sans" w:eastAsia="Droid Sans" w:ascii="Droid Sans"/>
        <w:b w:val="0"/>
        <w:i w:val="0"/>
        <w:smallCaps w:val="0"/>
        <w:strike w:val="0"/>
        <w:color w:val="000000"/>
        <w:sz w:val="20"/>
        <w:u w:val="none"/>
        <w:vertAlign w:val="baseline"/>
      </w:rPr>
    </w:rPrDefault>
    <w:pPrDefault>
      <w:pPr>
        <w:keepNext w:val="0"/>
        <w:keepLines w:val="0"/>
        <w:widowControl w:val="1"/>
        <w:spacing w:lineRule="auto" w:after="0" w:line="276" w:before="0"/>
        <w:ind w:left="0" w:firstLine="0" w:right="0"/>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200" w:line="360"/>
      <w:contextualSpacing w:val="1"/>
      <w:jc w:val="center"/>
    </w:pPr>
    <w:rPr>
      <w:rFonts w:cs="Droid Sans" w:hAnsi="Droid Sans" w:eastAsia="Droid Sans" w:ascii="Droid Sans"/>
      <w:sz w:val="24"/>
    </w:rPr>
  </w:style>
  <w:style w:styleId="Heading2" w:type="paragraph">
    <w:name w:val="heading 2"/>
    <w:basedOn w:val="Normal"/>
    <w:next w:val="Normal"/>
    <w:pPr>
      <w:contextualSpacing w:val="1"/>
      <w:jc w:val="center"/>
    </w:pPr>
    <w:rPr>
      <w:sz w:val="22"/>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line="360"/>
      <w:contextualSpacing w:val="1"/>
      <w:jc w:val="center"/>
    </w:pPr>
    <w:rPr>
      <w:rFonts w:cs="Droid Sans" w:hAnsi="Droid Sans" w:eastAsia="Droid Sans" w:ascii="Droid Sans"/>
      <w:sz w:val="36"/>
    </w:rPr>
  </w:style>
  <w:style w:styleId="Subtitle" w:type="paragraph">
    <w:name w:val="Subtitle"/>
    <w:basedOn w:val="Normal"/>
    <w:next w:val="Normal"/>
    <w:pPr>
      <w:keepNext w:val="1"/>
      <w:keepLines w:val="1"/>
      <w:spacing w:lineRule="auto" w:after="200"/>
      <w:contextualSpacing w:val="1"/>
      <w:jc w:val="center"/>
    </w:pPr>
    <w:rPr>
      <w:rFonts w:cs="Trebuchet MS" w:hAnsi="Trebuchet MS" w:eastAsia="Trebuchet MS" w:ascii="Trebuchet MS"/>
      <w:sz w:val="24"/>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VAS15 abstract template.docx</dc:title>
</cp:coreProperties>
</file>